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69" w:rsidRPr="00B50A23" w:rsidRDefault="00B50A23">
      <w:pPr>
        <w:rPr>
          <w:b/>
          <w:sz w:val="28"/>
          <w:szCs w:val="28"/>
        </w:rPr>
      </w:pPr>
      <w:r w:rsidRPr="00B50A23">
        <w:rPr>
          <w:b/>
          <w:sz w:val="28"/>
          <w:szCs w:val="28"/>
        </w:rPr>
        <w:t>Struktura ústní maturitní zkoušky</w:t>
      </w:r>
    </w:p>
    <w:p w:rsidR="00652869" w:rsidRPr="00085E2A" w:rsidRDefault="00652869">
      <w:pPr>
        <w:rPr>
          <w:b/>
          <w:sz w:val="24"/>
          <w:szCs w:val="24"/>
        </w:rPr>
      </w:pPr>
      <w:r w:rsidRPr="00085E2A">
        <w:rPr>
          <w:b/>
          <w:sz w:val="24"/>
          <w:szCs w:val="24"/>
        </w:rPr>
        <w:t>I. část</w:t>
      </w:r>
    </w:p>
    <w:p w:rsidR="00085E2A" w:rsidRPr="00085E2A" w:rsidRDefault="00085E2A">
      <w:pPr>
        <w:rPr>
          <w:b/>
          <w:sz w:val="24"/>
          <w:szCs w:val="24"/>
          <w:u w:val="single"/>
        </w:rPr>
      </w:pPr>
    </w:p>
    <w:p w:rsidR="00AB340A" w:rsidRDefault="00AB340A">
      <w:pPr>
        <w:rPr>
          <w:sz w:val="24"/>
          <w:szCs w:val="24"/>
        </w:rPr>
      </w:pPr>
      <w:r w:rsidRPr="00085E2A">
        <w:rPr>
          <w:b/>
          <w:sz w:val="24"/>
          <w:szCs w:val="24"/>
          <w:u w:val="single"/>
        </w:rPr>
        <w:t>Téma-</w:t>
      </w:r>
      <w:r w:rsidRPr="00085E2A">
        <w:rPr>
          <w:sz w:val="24"/>
          <w:szCs w:val="24"/>
        </w:rPr>
        <w:t>kompozičně-obsahový pojem</w:t>
      </w:r>
    </w:p>
    <w:p w:rsidR="00CB5E53" w:rsidRPr="00085E2A" w:rsidRDefault="00CB5E53">
      <w:pPr>
        <w:rPr>
          <w:sz w:val="24"/>
          <w:szCs w:val="24"/>
        </w:rPr>
      </w:pP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 xml:space="preserve">1. z hlediska ryze </w:t>
      </w:r>
      <w:r w:rsidRPr="00085E2A">
        <w:rPr>
          <w:sz w:val="24"/>
          <w:szCs w:val="24"/>
          <w:u w:val="single"/>
        </w:rPr>
        <w:t>kompozičního</w:t>
      </w:r>
      <w:r w:rsidRPr="00085E2A">
        <w:rPr>
          <w:sz w:val="24"/>
          <w:szCs w:val="24"/>
        </w:rPr>
        <w:t>-souhrn motivů</w:t>
      </w:r>
    </w:p>
    <w:p w:rsidR="00AB340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 xml:space="preserve">2. z hlediska </w:t>
      </w:r>
      <w:r w:rsidRPr="00085E2A">
        <w:rPr>
          <w:sz w:val="24"/>
          <w:szCs w:val="24"/>
          <w:u w:val="single"/>
        </w:rPr>
        <w:t>obsahového</w:t>
      </w:r>
      <w:r w:rsidRPr="00085E2A">
        <w:rPr>
          <w:sz w:val="24"/>
          <w:szCs w:val="24"/>
        </w:rPr>
        <w:t>-jde o cílený výběr myšlen</w:t>
      </w:r>
      <w:bookmarkStart w:id="0" w:name="_GoBack"/>
      <w:bookmarkEnd w:id="0"/>
      <w:r w:rsidRPr="00085E2A">
        <w:rPr>
          <w:sz w:val="24"/>
          <w:szCs w:val="24"/>
        </w:rPr>
        <w:t>ek, motivů, charakteristik postav a prostředí tak, aby vynikl autorův hlavní ideový záměr</w:t>
      </w:r>
    </w:p>
    <w:p w:rsidR="00CB5E53" w:rsidRPr="00085E2A" w:rsidRDefault="00CB5E53">
      <w:pPr>
        <w:rPr>
          <w:sz w:val="24"/>
          <w:szCs w:val="24"/>
        </w:rPr>
      </w:pP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Obsahově tedy téma patří jak k obsahu věcnému, tak i ideovému</w:t>
      </w:r>
    </w:p>
    <w:p w:rsidR="00AB340A" w:rsidRPr="00085E2A" w:rsidRDefault="00AB340A">
      <w:pPr>
        <w:rPr>
          <w:sz w:val="24"/>
          <w:szCs w:val="24"/>
        </w:rPr>
      </w:pPr>
    </w:p>
    <w:p w:rsidR="00AB340A" w:rsidRPr="00085E2A" w:rsidRDefault="00AB340A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t>Motiv</w:t>
      </w:r>
    </w:p>
    <w:p w:rsidR="00AB340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Nejmenší obsahová a kompoziční jednotka uměleckého díla, která ještě nese význam</w:t>
      </w:r>
    </w:p>
    <w:p w:rsidR="00CB5E53" w:rsidRPr="00085E2A" w:rsidRDefault="00CB5E53">
      <w:pPr>
        <w:rPr>
          <w:sz w:val="24"/>
          <w:szCs w:val="24"/>
        </w:rPr>
      </w:pP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Podle toho, jak rozvíjí tok a obsah díla, dělí se na motivy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1. dynamické, statické, volné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2. popisné, dějové, úvahové</w:t>
      </w:r>
    </w:p>
    <w:p w:rsidR="00AB340A" w:rsidRPr="00085E2A" w:rsidRDefault="00AB340A">
      <w:pPr>
        <w:rPr>
          <w:sz w:val="24"/>
          <w:szCs w:val="24"/>
        </w:rPr>
      </w:pPr>
    </w:p>
    <w:p w:rsidR="00AB340A" w:rsidRPr="00085E2A" w:rsidRDefault="00AB340A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t xml:space="preserve">Kompoziční výstavba 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Kompozice-prvek literární formy –</w:t>
      </w:r>
      <w:r w:rsidR="00085E2A">
        <w:rPr>
          <w:sz w:val="24"/>
          <w:szCs w:val="24"/>
        </w:rPr>
        <w:t xml:space="preserve"> </w:t>
      </w:r>
      <w:r w:rsidRPr="00085E2A">
        <w:rPr>
          <w:sz w:val="24"/>
          <w:szCs w:val="24"/>
        </w:rPr>
        <w:t>uspořádání jazykových a obsahových složek do vyšších celků</w:t>
      </w:r>
    </w:p>
    <w:p w:rsidR="00AB340A" w:rsidRPr="00CB5E53" w:rsidRDefault="00AB340A">
      <w:pPr>
        <w:rPr>
          <w:b/>
          <w:sz w:val="24"/>
          <w:szCs w:val="24"/>
        </w:rPr>
      </w:pPr>
      <w:r w:rsidRPr="00CB5E53">
        <w:rPr>
          <w:b/>
          <w:sz w:val="24"/>
          <w:szCs w:val="24"/>
        </w:rPr>
        <w:t>Princip-kauzality</w:t>
      </w:r>
      <w:r w:rsidR="00B50A23">
        <w:rPr>
          <w:b/>
          <w:sz w:val="24"/>
          <w:szCs w:val="24"/>
        </w:rPr>
        <w:t>/příčinnost/</w:t>
      </w:r>
    </w:p>
    <w:p w:rsidR="00AB340A" w:rsidRPr="00CB5E53" w:rsidRDefault="00AB340A">
      <w:pPr>
        <w:rPr>
          <w:b/>
          <w:sz w:val="24"/>
          <w:szCs w:val="24"/>
        </w:rPr>
      </w:pPr>
      <w:r w:rsidRPr="00CB5E53">
        <w:rPr>
          <w:b/>
          <w:sz w:val="24"/>
          <w:szCs w:val="24"/>
        </w:rPr>
        <w:tab/>
        <w:t>-tektoniky</w:t>
      </w:r>
      <w:r w:rsidR="00B50A23">
        <w:rPr>
          <w:b/>
          <w:sz w:val="24"/>
          <w:szCs w:val="24"/>
        </w:rPr>
        <w:t xml:space="preserve"> /uspořádanost/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  <w:u w:val="single"/>
        </w:rPr>
        <w:t>U principů tektoniky rozeznáváme postupy</w:t>
      </w:r>
      <w:r w:rsidRPr="00085E2A">
        <w:rPr>
          <w:sz w:val="24"/>
          <w:szCs w:val="24"/>
        </w:rPr>
        <w:t>: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1. podle časových vazeb-chronologický, retrospektivní, paralelní, rámcový, in medias res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2. podle způsobu rozvíjení děje-konflikt, zápletka, gradace, retardace, pointa, otevřený konec, happy   end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3. podle práce s motivy-opakování motivů, kontrast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4. podle střídání stylistických postupů-popis</w:t>
      </w:r>
    </w:p>
    <w:p w:rsidR="00AB340A" w:rsidRPr="00085E2A" w:rsidRDefault="00AB340A">
      <w:pPr>
        <w:rPr>
          <w:sz w:val="24"/>
          <w:szCs w:val="24"/>
        </w:rPr>
      </w:pPr>
    </w:p>
    <w:p w:rsidR="00CB5E53" w:rsidRPr="00085E2A" w:rsidRDefault="00CB5E53">
      <w:pPr>
        <w:rPr>
          <w:sz w:val="24"/>
          <w:szCs w:val="24"/>
        </w:rPr>
      </w:pPr>
    </w:p>
    <w:p w:rsidR="00652869" w:rsidRPr="00085E2A" w:rsidRDefault="00652869" w:rsidP="00652869">
      <w:pPr>
        <w:rPr>
          <w:sz w:val="24"/>
          <w:szCs w:val="24"/>
        </w:rPr>
      </w:pPr>
      <w:r w:rsidRPr="00085E2A">
        <w:rPr>
          <w:b/>
          <w:sz w:val="24"/>
          <w:szCs w:val="24"/>
          <w:u w:val="single"/>
        </w:rPr>
        <w:t>Literární žánr</w:t>
      </w:r>
      <w:r w:rsidRPr="00085E2A">
        <w:rPr>
          <w:sz w:val="24"/>
          <w:szCs w:val="24"/>
        </w:rPr>
        <w:t>-báseň, povídka, novela, román, tragédie, komedie, činohra…</w:t>
      </w:r>
    </w:p>
    <w:p w:rsidR="0087141A" w:rsidRPr="00085E2A" w:rsidRDefault="0087141A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</w:p>
    <w:p w:rsidR="00AB340A" w:rsidRDefault="00AB340A">
      <w:pPr>
        <w:rPr>
          <w:sz w:val="24"/>
          <w:szCs w:val="24"/>
        </w:rPr>
      </w:pPr>
      <w:r w:rsidRPr="00085E2A">
        <w:rPr>
          <w:b/>
          <w:sz w:val="24"/>
          <w:szCs w:val="24"/>
          <w:u w:val="single"/>
        </w:rPr>
        <w:t>Literární druh</w:t>
      </w:r>
      <w:r w:rsidRPr="00085E2A">
        <w:rPr>
          <w:sz w:val="24"/>
          <w:szCs w:val="24"/>
        </w:rPr>
        <w:t>-epika, lyrika, drama</w:t>
      </w:r>
    </w:p>
    <w:p w:rsidR="00CB5E53" w:rsidRPr="00085E2A" w:rsidRDefault="00CB5E53">
      <w:pPr>
        <w:rPr>
          <w:sz w:val="24"/>
          <w:szCs w:val="24"/>
        </w:rPr>
      </w:pPr>
    </w:p>
    <w:p w:rsidR="0087141A" w:rsidRDefault="0087141A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Epika</w:t>
      </w:r>
      <w:r w:rsidRPr="00085E2A">
        <w:rPr>
          <w:sz w:val="24"/>
          <w:szCs w:val="24"/>
        </w:rPr>
        <w:t>-jeden ze tří literárních druhů, její podstatou je dějovost, vyprávění příběhu.</w:t>
      </w:r>
    </w:p>
    <w:p w:rsidR="00CB5E53" w:rsidRPr="00085E2A" w:rsidRDefault="00CB5E53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Lyrika</w:t>
      </w:r>
      <w:r w:rsidRPr="00085E2A">
        <w:rPr>
          <w:sz w:val="24"/>
          <w:szCs w:val="24"/>
        </w:rPr>
        <w:t>- jeden ze tří literárních druhů, její podstatou je nedějový základ/</w:t>
      </w:r>
    </w:p>
    <w:p w:rsidR="0087141A" w:rsidRDefault="0087141A" w:rsidP="00B50A23">
      <w:pPr>
        <w:ind w:left="600"/>
        <w:rPr>
          <w:sz w:val="24"/>
          <w:szCs w:val="24"/>
        </w:rPr>
      </w:pPr>
      <w:r w:rsidRPr="00085E2A">
        <w:rPr>
          <w:sz w:val="24"/>
          <w:szCs w:val="24"/>
        </w:rPr>
        <w:t>- dělí se na:</w:t>
      </w:r>
      <w:r w:rsidR="00B50A23">
        <w:rPr>
          <w:sz w:val="24"/>
          <w:szCs w:val="24"/>
        </w:rPr>
        <w:t xml:space="preserve"> </w:t>
      </w:r>
      <w:r w:rsidRPr="00085E2A">
        <w:rPr>
          <w:sz w:val="24"/>
          <w:szCs w:val="24"/>
        </w:rPr>
        <w:t xml:space="preserve">intimní /milostnou/, přírodní, meditativní, /reflexivní/, apelativní </w:t>
      </w:r>
      <w:r w:rsidR="00B50A23">
        <w:rPr>
          <w:sz w:val="24"/>
          <w:szCs w:val="24"/>
        </w:rPr>
        <w:t xml:space="preserve">  </w:t>
      </w:r>
      <w:r w:rsidRPr="00085E2A">
        <w:rPr>
          <w:sz w:val="24"/>
          <w:szCs w:val="24"/>
        </w:rPr>
        <w:t>/</w:t>
      </w:r>
      <w:proofErr w:type="gramStart"/>
      <w:r w:rsidRPr="00085E2A">
        <w:rPr>
          <w:sz w:val="24"/>
          <w:szCs w:val="24"/>
        </w:rPr>
        <w:t>politickou../</w:t>
      </w:r>
      <w:proofErr w:type="gramEnd"/>
      <w:r w:rsidRPr="00085E2A">
        <w:rPr>
          <w:sz w:val="24"/>
          <w:szCs w:val="24"/>
        </w:rPr>
        <w:t xml:space="preserve"> </w:t>
      </w:r>
    </w:p>
    <w:p w:rsidR="00CB5E53" w:rsidRPr="00085E2A" w:rsidRDefault="00CB5E53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Dram</w:t>
      </w:r>
      <w:r w:rsidRPr="00085E2A">
        <w:rPr>
          <w:sz w:val="24"/>
          <w:szCs w:val="24"/>
        </w:rPr>
        <w:t>a- jeden ze tří literárních druhů, zároveň typ literatury z hlediska jazykové normovanosti</w:t>
      </w:r>
    </w:p>
    <w:p w:rsidR="0087141A" w:rsidRPr="00085E2A" w:rsidRDefault="0087141A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Podstatou je předvádění díla herci</w:t>
      </w:r>
    </w:p>
    <w:p w:rsidR="0087141A" w:rsidRPr="00CB5E53" w:rsidRDefault="0087141A" w:rsidP="00CB5E5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B5E53">
        <w:rPr>
          <w:sz w:val="24"/>
          <w:szCs w:val="24"/>
        </w:rPr>
        <w:t>Typickými znaky jsou:</w:t>
      </w:r>
      <w:r w:rsidRPr="00CB5E53">
        <w:rPr>
          <w:sz w:val="24"/>
          <w:szCs w:val="24"/>
        </w:rPr>
        <w:tab/>
        <w:t>promluvy formou monologu-dialogu</w:t>
      </w:r>
    </w:p>
    <w:p w:rsidR="0087141A" w:rsidRPr="00CB5E53" w:rsidRDefault="0087141A" w:rsidP="00CB5E5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B5E53">
        <w:rPr>
          <w:sz w:val="24"/>
          <w:szCs w:val="24"/>
        </w:rPr>
        <w:t>konflikt dějů</w:t>
      </w:r>
    </w:p>
    <w:p w:rsidR="0087141A" w:rsidRPr="00CB5E53" w:rsidRDefault="0087141A" w:rsidP="00CB5E53">
      <w:pPr>
        <w:pStyle w:val="Odstavecseseznamem"/>
        <w:numPr>
          <w:ilvl w:val="0"/>
          <w:numId w:val="1"/>
        </w:numPr>
        <w:pBdr>
          <w:bottom w:val="single" w:sz="12" w:space="2" w:color="auto"/>
        </w:pBdr>
        <w:rPr>
          <w:sz w:val="24"/>
          <w:szCs w:val="24"/>
        </w:rPr>
      </w:pPr>
      <w:r w:rsidRPr="00CB5E53">
        <w:rPr>
          <w:sz w:val="24"/>
          <w:szCs w:val="24"/>
        </w:rPr>
        <w:t>dohoda-mezi autorem, herci a diváky o přijetí iluzivnosti představení</w:t>
      </w: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CB5E53" w:rsidRDefault="00CB5E53">
      <w:pPr>
        <w:rPr>
          <w:b/>
          <w:sz w:val="24"/>
          <w:szCs w:val="24"/>
        </w:rPr>
      </w:pPr>
    </w:p>
    <w:p w:rsidR="00CB5E53" w:rsidRDefault="00CB5E53">
      <w:pPr>
        <w:rPr>
          <w:b/>
          <w:sz w:val="24"/>
          <w:szCs w:val="24"/>
        </w:rPr>
      </w:pPr>
    </w:p>
    <w:p w:rsidR="00652869" w:rsidRPr="00085E2A" w:rsidRDefault="00085E2A">
      <w:pPr>
        <w:rPr>
          <w:b/>
          <w:sz w:val="24"/>
          <w:szCs w:val="24"/>
        </w:rPr>
      </w:pPr>
      <w:r w:rsidRPr="00085E2A">
        <w:rPr>
          <w:b/>
          <w:sz w:val="24"/>
          <w:szCs w:val="24"/>
        </w:rPr>
        <w:t xml:space="preserve">II. </w:t>
      </w:r>
      <w:r w:rsidR="00652869" w:rsidRPr="00085E2A">
        <w:rPr>
          <w:b/>
          <w:sz w:val="24"/>
          <w:szCs w:val="24"/>
        </w:rPr>
        <w:t>část</w:t>
      </w:r>
    </w:p>
    <w:p w:rsidR="0087141A" w:rsidRDefault="0087141A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lastRenderedPageBreak/>
        <w:t>Formální výstavba z hlediska vypravěčského</w:t>
      </w:r>
    </w:p>
    <w:p w:rsidR="00B50A23" w:rsidRDefault="00B50A23">
      <w:pPr>
        <w:rPr>
          <w:b/>
          <w:sz w:val="24"/>
          <w:szCs w:val="24"/>
          <w:u w:val="single"/>
        </w:rPr>
      </w:pPr>
    </w:p>
    <w:tbl>
      <w:tblPr>
        <w:tblStyle w:val="Mkatabulky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B50A23" w:rsidTr="00086861">
        <w:trPr>
          <w:trHeight w:val="517"/>
        </w:trPr>
        <w:tc>
          <w:tcPr>
            <w:tcW w:w="3190" w:type="dxa"/>
            <w:vAlign w:val="center"/>
          </w:tcPr>
          <w:p w:rsidR="00B50A23" w:rsidRPr="00825DF3" w:rsidRDefault="00B50A23" w:rsidP="00086861">
            <w:pPr>
              <w:jc w:val="center"/>
              <w:rPr>
                <w:b/>
                <w:sz w:val="28"/>
              </w:rPr>
            </w:pPr>
            <w:r w:rsidRPr="00825DF3">
              <w:rPr>
                <w:b/>
                <w:sz w:val="28"/>
              </w:rPr>
              <w:t>ŘEČOVÉ PÁSMO</w:t>
            </w:r>
          </w:p>
        </w:tc>
        <w:tc>
          <w:tcPr>
            <w:tcW w:w="3191" w:type="dxa"/>
            <w:vAlign w:val="center"/>
          </w:tcPr>
          <w:p w:rsidR="00B50A23" w:rsidRPr="00825DF3" w:rsidRDefault="00B50A23" w:rsidP="00086861">
            <w:pPr>
              <w:jc w:val="center"/>
              <w:rPr>
                <w:b/>
                <w:sz w:val="28"/>
              </w:rPr>
            </w:pPr>
            <w:r w:rsidRPr="00825DF3">
              <w:rPr>
                <w:b/>
                <w:sz w:val="28"/>
              </w:rPr>
              <w:t>DRUH ŘEČI</w:t>
            </w:r>
          </w:p>
        </w:tc>
        <w:tc>
          <w:tcPr>
            <w:tcW w:w="3191" w:type="dxa"/>
            <w:vAlign w:val="center"/>
          </w:tcPr>
          <w:p w:rsidR="00B50A23" w:rsidRPr="00825DF3" w:rsidRDefault="00B50A23" w:rsidP="00086861">
            <w:pPr>
              <w:jc w:val="center"/>
              <w:rPr>
                <w:b/>
                <w:sz w:val="28"/>
              </w:rPr>
            </w:pPr>
            <w:r w:rsidRPr="00825DF3">
              <w:rPr>
                <w:b/>
                <w:sz w:val="28"/>
              </w:rPr>
              <w:t>FORMA ŘEČI</w:t>
            </w:r>
          </w:p>
        </w:tc>
      </w:tr>
      <w:tr w:rsidR="00B50A23" w:rsidTr="00086861">
        <w:trPr>
          <w:trHeight w:val="2445"/>
        </w:trPr>
        <w:tc>
          <w:tcPr>
            <w:tcW w:w="3190" w:type="dxa"/>
          </w:tcPr>
          <w:p w:rsidR="00B50A23" w:rsidRPr="00825DF3" w:rsidRDefault="00B50A23" w:rsidP="00086861">
            <w:pPr>
              <w:rPr>
                <w:b/>
              </w:rPr>
            </w:pPr>
            <w:r>
              <w:rPr>
                <w:b/>
              </w:rPr>
              <w:br/>
              <w:t xml:space="preserve">  </w:t>
            </w:r>
            <w:r w:rsidRPr="00825DF3">
              <w:rPr>
                <w:b/>
              </w:rPr>
              <w:t>Pásmo vypravěče:</w:t>
            </w:r>
          </w:p>
          <w:p w:rsidR="00B50A23" w:rsidRPr="00E90DF6" w:rsidRDefault="00B50A23" w:rsidP="00086861">
            <w:pPr>
              <w:ind w:left="405"/>
              <w:rPr>
                <w:i/>
              </w:rPr>
            </w:pPr>
            <w:r w:rsidRPr="00E90DF6">
              <w:rPr>
                <w:i/>
              </w:rPr>
              <w:t>řeč autora</w:t>
            </w:r>
          </w:p>
          <w:p w:rsidR="00B50A23" w:rsidRDefault="00B50A23" w:rsidP="00B50A23">
            <w:pPr>
              <w:pStyle w:val="Odstavecseseznamem"/>
              <w:numPr>
                <w:ilvl w:val="0"/>
                <w:numId w:val="3"/>
              </w:numPr>
              <w:ind w:left="737" w:hanging="170"/>
            </w:pPr>
            <w:r>
              <w:t>vypravěč = autor</w:t>
            </w:r>
          </w:p>
          <w:p w:rsidR="00B50A23" w:rsidRDefault="00B50A23" w:rsidP="00086861">
            <w:pPr>
              <w:pStyle w:val="Odstavecseseznamem"/>
              <w:ind w:left="405"/>
            </w:pPr>
          </w:p>
          <w:p w:rsidR="00B50A23" w:rsidRPr="00E90DF6" w:rsidRDefault="00B50A23" w:rsidP="00086861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E90DF6">
              <w:rPr>
                <w:i/>
              </w:rPr>
              <w:t>řeč postavy</w:t>
            </w:r>
          </w:p>
          <w:p w:rsidR="00B50A23" w:rsidRDefault="00B50A23" w:rsidP="00B50A23">
            <w:pPr>
              <w:pStyle w:val="Odstavecseseznamem"/>
              <w:numPr>
                <w:ilvl w:val="0"/>
                <w:numId w:val="2"/>
              </w:numPr>
              <w:ind w:left="737" w:hanging="170"/>
            </w:pPr>
            <w:r>
              <w:t>vypravěč = postava</w:t>
            </w:r>
          </w:p>
        </w:tc>
        <w:tc>
          <w:tcPr>
            <w:tcW w:w="3191" w:type="dxa"/>
          </w:tcPr>
          <w:p w:rsidR="00B50A23" w:rsidRDefault="00B50A23" w:rsidP="00086861"/>
          <w:p w:rsidR="00B50A23" w:rsidRDefault="00B50A23" w:rsidP="00086861"/>
          <w:p w:rsidR="00B50A23" w:rsidRDefault="00B50A23" w:rsidP="00086861"/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5081CF" wp14:editId="13909813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98425</wp:posOffset>
                      </wp:positionV>
                      <wp:extent cx="238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206C8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7.75pt" to="16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monolog vypravěče</w:t>
            </w:r>
          </w:p>
          <w:p w:rsidR="00B50A23" w:rsidRDefault="00B50A23" w:rsidP="00086861">
            <w:pPr>
              <w:ind w:left="708"/>
            </w:pPr>
            <w:r>
              <w:t>(tzv. vyprávěcí)</w:t>
            </w:r>
          </w:p>
          <w:p w:rsidR="00B50A23" w:rsidRDefault="00B50A23" w:rsidP="00086861"/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26DB62" wp14:editId="46BB0735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89535</wp:posOffset>
                      </wp:positionV>
                      <wp:extent cx="238125" cy="0"/>
                      <wp:effectExtent l="0" t="0" r="9525" b="1905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E415E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05pt" to="16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monolog postavy</w:t>
            </w:r>
          </w:p>
          <w:p w:rsidR="00B50A23" w:rsidRDefault="00B50A23" w:rsidP="00086861">
            <w:pPr>
              <w:ind w:left="708"/>
            </w:pPr>
            <w:r>
              <w:t>(tzv. vyprávěcí)</w:t>
            </w:r>
          </w:p>
        </w:tc>
        <w:tc>
          <w:tcPr>
            <w:tcW w:w="3191" w:type="dxa"/>
          </w:tcPr>
          <w:p w:rsidR="00B50A23" w:rsidRDefault="00B50A23" w:rsidP="00086861"/>
          <w:p w:rsidR="00B50A23" w:rsidRDefault="00B50A23" w:rsidP="00086861"/>
          <w:p w:rsidR="00B50A23" w:rsidRDefault="00B50A23" w:rsidP="00086861"/>
          <w:p w:rsidR="00B50A23" w:rsidRDefault="00B50A23" w:rsidP="00086861">
            <w:r>
              <w:t xml:space="preserve">        </w:t>
            </w:r>
            <w:proofErr w:type="spellStart"/>
            <w:r>
              <w:t>er</w:t>
            </w:r>
            <w:proofErr w:type="spellEnd"/>
            <w:r>
              <w:t>-forma: 3. os.</w:t>
            </w:r>
          </w:p>
          <w:p w:rsidR="00B50A23" w:rsidRDefault="00B50A23" w:rsidP="00086861">
            <w:pPr>
              <w:ind w:left="708"/>
            </w:pPr>
            <w:r>
              <w:t>(hl. minulého času)</w:t>
            </w:r>
          </w:p>
          <w:p w:rsidR="00B50A23" w:rsidRDefault="00B50A23" w:rsidP="00086861"/>
          <w:p w:rsidR="00B50A23" w:rsidRDefault="00B50A23" w:rsidP="00086861">
            <w:r>
              <w:t xml:space="preserve">        </w:t>
            </w:r>
            <w:proofErr w:type="spellStart"/>
            <w:r>
              <w:t>ich</w:t>
            </w:r>
            <w:proofErr w:type="spellEnd"/>
            <w:r>
              <w:t>-forma: 1. os.</w:t>
            </w:r>
          </w:p>
          <w:p w:rsidR="00B50A23" w:rsidRDefault="00B50A23" w:rsidP="00086861">
            <w:pPr>
              <w:ind w:left="708"/>
            </w:pPr>
            <w:r>
              <w:t>(hl. minulého času)</w:t>
            </w:r>
          </w:p>
        </w:tc>
      </w:tr>
      <w:tr w:rsidR="00B50A23" w:rsidTr="00086861">
        <w:trPr>
          <w:trHeight w:val="1835"/>
        </w:trPr>
        <w:tc>
          <w:tcPr>
            <w:tcW w:w="3190" w:type="dxa"/>
          </w:tcPr>
          <w:p w:rsidR="00B50A23" w:rsidRPr="00BB4AD5" w:rsidRDefault="00B50A23" w:rsidP="00086861">
            <w:pPr>
              <w:rPr>
                <w:b/>
              </w:rPr>
            </w:pPr>
            <w:r w:rsidRPr="00BB4AD5">
              <w:rPr>
                <w:b/>
              </w:rPr>
              <w:br/>
              <w:t xml:space="preserve">  Pásmo </w:t>
            </w:r>
            <w:proofErr w:type="gramStart"/>
            <w:r w:rsidRPr="00BB4AD5">
              <w:rPr>
                <w:b/>
              </w:rPr>
              <w:t>postav(y):</w:t>
            </w:r>
            <w:proofErr w:type="gramEnd"/>
          </w:p>
          <w:p w:rsidR="00B50A23" w:rsidRPr="00BB4AD5" w:rsidRDefault="00B50A23" w:rsidP="00086861">
            <w:pPr>
              <w:rPr>
                <w:i/>
              </w:rPr>
            </w:pPr>
            <w:r w:rsidRPr="00BB4AD5">
              <w:rPr>
                <w:i/>
              </w:rPr>
              <w:t xml:space="preserve">        řeč </w:t>
            </w:r>
            <w:proofErr w:type="gramStart"/>
            <w:r w:rsidRPr="00BB4AD5">
              <w:rPr>
                <w:i/>
              </w:rPr>
              <w:t>postav(y)</w:t>
            </w:r>
            <w:proofErr w:type="gramEnd"/>
          </w:p>
        </w:tc>
        <w:tc>
          <w:tcPr>
            <w:tcW w:w="3191" w:type="dxa"/>
            <w:vAlign w:val="center"/>
          </w:tcPr>
          <w:p w:rsidR="00B50A23" w:rsidRPr="00BB4AD5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105679" wp14:editId="5DD207BE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94615</wp:posOffset>
                      </wp:positionV>
                      <wp:extent cx="238125" cy="0"/>
                      <wp:effectExtent l="0" t="0" r="9525" b="1905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3749B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45pt" to="163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</w:t>
            </w:r>
            <w:r w:rsidRPr="00BB4AD5">
              <w:t>monolog postavy</w:t>
            </w:r>
          </w:p>
          <w:p w:rsidR="00B50A23" w:rsidRPr="00BB4AD5" w:rsidRDefault="00B50A23" w:rsidP="00086861">
            <w:pPr>
              <w:ind w:left="708"/>
            </w:pPr>
            <w:r w:rsidRPr="00BB4AD5">
              <w:t>(přímý)</w:t>
            </w:r>
          </w:p>
          <w:p w:rsidR="00B50A23" w:rsidRPr="00BB4AD5" w:rsidRDefault="00B50A23" w:rsidP="00086861"/>
          <w:p w:rsidR="00B50A23" w:rsidRPr="00BB4AD5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FEF2B" wp14:editId="10073B16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106045</wp:posOffset>
                      </wp:positionV>
                      <wp:extent cx="238125" cy="0"/>
                      <wp:effectExtent l="0" t="0" r="9525" b="1905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8ABE4" id="Přímá spojnic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8.35pt" to="163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</w:t>
            </w:r>
            <w:r w:rsidRPr="00BB4AD5">
              <w:t>dialog postav</w:t>
            </w:r>
          </w:p>
          <w:p w:rsidR="00B50A23" w:rsidRPr="00BB4AD5" w:rsidRDefault="00B50A23" w:rsidP="00086861">
            <w:pPr>
              <w:ind w:left="708"/>
            </w:pPr>
            <w:r w:rsidRPr="00BB4AD5">
              <w:t>(přímý)</w:t>
            </w:r>
          </w:p>
        </w:tc>
        <w:tc>
          <w:tcPr>
            <w:tcW w:w="3191" w:type="dxa"/>
            <w:vAlign w:val="center"/>
          </w:tcPr>
          <w:p w:rsidR="00B50A23" w:rsidRDefault="00B50A23" w:rsidP="00086861">
            <w:r>
              <w:t xml:space="preserve">        přímá řeč</w:t>
            </w:r>
          </w:p>
          <w:p w:rsidR="00B50A23" w:rsidRDefault="00B50A23" w:rsidP="00086861"/>
          <w:p w:rsidR="00B50A23" w:rsidRDefault="00B50A23" w:rsidP="00086861"/>
          <w:p w:rsidR="00B50A23" w:rsidRDefault="00B50A23" w:rsidP="00086861">
            <w:r>
              <w:t xml:space="preserve">        přímá řeč</w:t>
            </w:r>
          </w:p>
          <w:p w:rsidR="00B50A23" w:rsidRDefault="00B50A23" w:rsidP="00086861">
            <w:pPr>
              <w:ind w:left="708"/>
            </w:pPr>
            <w:r>
              <w:t>graf.: uvozovky</w:t>
            </w:r>
          </w:p>
        </w:tc>
      </w:tr>
      <w:tr w:rsidR="00B50A23" w:rsidTr="00086861">
        <w:trPr>
          <w:trHeight w:val="1617"/>
        </w:trPr>
        <w:tc>
          <w:tcPr>
            <w:tcW w:w="3190" w:type="dxa"/>
          </w:tcPr>
          <w:p w:rsidR="00B50A23" w:rsidRPr="00825DF3" w:rsidRDefault="00B50A23" w:rsidP="00086861">
            <w:pPr>
              <w:rPr>
                <w:b/>
              </w:rPr>
            </w:pPr>
            <w:r>
              <w:rPr>
                <w:b/>
              </w:rPr>
              <w:br/>
              <w:t xml:space="preserve">  Pásmo přechodu mezi pásmem</w:t>
            </w:r>
            <w:r>
              <w:rPr>
                <w:b/>
              </w:rPr>
              <w:br/>
              <w:t xml:space="preserve">  </w:t>
            </w:r>
            <w:r w:rsidRPr="00825DF3">
              <w:rPr>
                <w:b/>
              </w:rPr>
              <w:t xml:space="preserve">vypravěče a pásmem </w:t>
            </w:r>
            <w:proofErr w:type="gramStart"/>
            <w:r w:rsidRPr="00825DF3">
              <w:rPr>
                <w:b/>
              </w:rPr>
              <w:t>postav(y)</w:t>
            </w:r>
            <w:proofErr w:type="gramEnd"/>
          </w:p>
          <w:p w:rsidR="00B50A23" w:rsidRPr="00E90DF6" w:rsidRDefault="00B50A23" w:rsidP="00086861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E90DF6">
              <w:rPr>
                <w:i/>
              </w:rPr>
              <w:t xml:space="preserve">přechod </w:t>
            </w:r>
            <w:r>
              <w:rPr>
                <w:i/>
              </w:rPr>
              <w:t xml:space="preserve">mezi řečí </w:t>
            </w:r>
            <w:r>
              <w:rPr>
                <w:i/>
              </w:rPr>
              <w:br/>
              <w:t xml:space="preserve">        autora a </w:t>
            </w:r>
            <w:r w:rsidRPr="00E90DF6">
              <w:rPr>
                <w:i/>
              </w:rPr>
              <w:t xml:space="preserve">řečí </w:t>
            </w:r>
            <w:proofErr w:type="gramStart"/>
            <w:r w:rsidRPr="00E90DF6">
              <w:rPr>
                <w:i/>
              </w:rPr>
              <w:t>postav(y)</w:t>
            </w:r>
            <w:proofErr w:type="gramEnd"/>
          </w:p>
        </w:tc>
        <w:tc>
          <w:tcPr>
            <w:tcW w:w="3191" w:type="dxa"/>
          </w:tcPr>
          <w:p w:rsidR="00B50A23" w:rsidRDefault="00B50A23" w:rsidP="00086861">
            <w:r>
              <w:t xml:space="preserve"> </w:t>
            </w:r>
          </w:p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27524" wp14:editId="420497C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90170</wp:posOffset>
                      </wp:positionV>
                      <wp:extent cx="238125" cy="0"/>
                      <wp:effectExtent l="0" t="0" r="952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E24E2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1pt" to="163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nepřímý monolog postavy</w:t>
            </w:r>
          </w:p>
          <w:p w:rsidR="00B50A23" w:rsidRDefault="00B50A23" w:rsidP="00086861"/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EB15D" wp14:editId="11271175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80645</wp:posOffset>
                      </wp:positionV>
                      <wp:extent cx="238125" cy="0"/>
                      <wp:effectExtent l="0" t="0" r="9525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4175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65pt,6.35pt" to="163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nepřímý dialog postav</w:t>
            </w:r>
          </w:p>
        </w:tc>
        <w:tc>
          <w:tcPr>
            <w:tcW w:w="3191" w:type="dxa"/>
          </w:tcPr>
          <w:p w:rsidR="00B50A23" w:rsidRDefault="00B50A23" w:rsidP="00086861">
            <w:r>
              <w:t xml:space="preserve">        </w:t>
            </w:r>
          </w:p>
          <w:p w:rsidR="00B50A23" w:rsidRDefault="00B50A23" w:rsidP="00086861">
            <w:r>
              <w:t xml:space="preserve">        nepřímá řeč</w:t>
            </w:r>
          </w:p>
          <w:p w:rsidR="00B50A23" w:rsidRDefault="00B50A23" w:rsidP="00086861"/>
          <w:p w:rsidR="00B50A23" w:rsidRDefault="00B50A23" w:rsidP="00086861">
            <w:r>
              <w:t xml:space="preserve">        nepřímá řeč</w:t>
            </w:r>
          </w:p>
        </w:tc>
      </w:tr>
    </w:tbl>
    <w:p w:rsidR="00B50A23" w:rsidRDefault="00B50A23" w:rsidP="00B50A23"/>
    <w:p w:rsidR="00B50A23" w:rsidRDefault="00B50A23">
      <w:pPr>
        <w:rPr>
          <w:b/>
          <w:sz w:val="24"/>
          <w:szCs w:val="24"/>
          <w:u w:val="single"/>
        </w:rPr>
      </w:pPr>
    </w:p>
    <w:p w:rsidR="00085E2A" w:rsidRDefault="00085E2A">
      <w:pPr>
        <w:rPr>
          <w:b/>
          <w:sz w:val="24"/>
          <w:szCs w:val="24"/>
          <w:u w:val="single"/>
        </w:rPr>
      </w:pPr>
    </w:p>
    <w:p w:rsidR="00CB5E53" w:rsidRPr="00CB5E53" w:rsidRDefault="00CB5E53">
      <w:pPr>
        <w:rPr>
          <w:b/>
          <w:sz w:val="24"/>
          <w:szCs w:val="24"/>
        </w:rPr>
      </w:pPr>
      <w:r w:rsidRPr="00CB5E53">
        <w:rPr>
          <w:b/>
          <w:sz w:val="24"/>
          <w:szCs w:val="24"/>
        </w:rPr>
        <w:t>III. část</w:t>
      </w:r>
    </w:p>
    <w:p w:rsidR="00652869" w:rsidRDefault="00CB5E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Jazykové prostředky</w:t>
      </w:r>
    </w:p>
    <w:p w:rsidR="00B50A23" w:rsidRDefault="00B50A23">
      <w:pPr>
        <w:rPr>
          <w:b/>
          <w:sz w:val="24"/>
          <w:szCs w:val="24"/>
          <w:u w:val="single"/>
        </w:rPr>
      </w:pPr>
    </w:p>
    <w:p w:rsidR="00B50A23" w:rsidRDefault="00B50A23" w:rsidP="00B50A23">
      <w:pPr>
        <w:jc w:val="center"/>
        <w:rPr>
          <w:b/>
          <w:sz w:val="36"/>
        </w:rPr>
      </w:pPr>
      <w:r w:rsidRPr="00B40894">
        <w:rPr>
          <w:b/>
          <w:sz w:val="36"/>
        </w:rPr>
        <w:t>Afektivní po</w:t>
      </w:r>
      <w:r>
        <w:rPr>
          <w:b/>
          <w:sz w:val="36"/>
        </w:rPr>
        <w:t>j</w:t>
      </w:r>
      <w:r w:rsidRPr="00B40894">
        <w:rPr>
          <w:b/>
          <w:sz w:val="36"/>
        </w:rPr>
        <w:t>menování</w:t>
      </w:r>
    </w:p>
    <w:p w:rsidR="00B50A23" w:rsidRPr="00C24AEE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i/>
          <w:sz w:val="24"/>
        </w:rPr>
      </w:pPr>
      <w:r w:rsidRPr="00B40894">
        <w:rPr>
          <w:b/>
          <w:sz w:val="24"/>
        </w:rPr>
        <w:t xml:space="preserve"> a) augmentativa</w:t>
      </w:r>
      <w:r>
        <w:rPr>
          <w:b/>
          <w:sz w:val="24"/>
        </w:rPr>
        <w:tab/>
      </w:r>
      <w:r w:rsidRPr="00C24AEE">
        <w:rPr>
          <w:sz w:val="24"/>
        </w:rPr>
        <w:t>(zesilující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psisko, obrovitánský</w:t>
      </w:r>
    </w:p>
    <w:p w:rsidR="00B50A23" w:rsidRPr="00B40894" w:rsidRDefault="00B50A23" w:rsidP="00B50A23">
      <w:pPr>
        <w:pStyle w:val="Odstavecseseznamem"/>
        <w:rPr>
          <w:b/>
          <w:sz w:val="24"/>
        </w:rPr>
      </w:pPr>
      <w:r w:rsidRPr="00B40894">
        <w:rPr>
          <w:b/>
          <w:sz w:val="24"/>
        </w:rPr>
        <w:t xml:space="preserve"> b) deminutiva</w:t>
      </w:r>
      <w:r>
        <w:rPr>
          <w:b/>
          <w:sz w:val="24"/>
        </w:rPr>
        <w:tab/>
      </w:r>
      <w:r w:rsidRPr="00C24AEE">
        <w:rPr>
          <w:sz w:val="24"/>
        </w:rPr>
        <w:t>(zdrobněliny)</w:t>
      </w:r>
      <w:r>
        <w:rPr>
          <w:sz w:val="24"/>
        </w:rPr>
        <w:t xml:space="preserve">: </w:t>
      </w:r>
      <w:r w:rsidRPr="00C24AEE">
        <w:rPr>
          <w:i/>
          <w:sz w:val="24"/>
        </w:rPr>
        <w:t>pejsánek, maličký</w:t>
      </w:r>
    </w:p>
    <w:p w:rsidR="00B50A23" w:rsidRPr="00C24AEE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i/>
          <w:sz w:val="24"/>
        </w:rPr>
      </w:pPr>
      <w:r w:rsidRPr="00B40894">
        <w:rPr>
          <w:b/>
          <w:sz w:val="24"/>
        </w:rPr>
        <w:t xml:space="preserve"> a) pejorativa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(hanlivé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barabizna, babice</w:t>
      </w:r>
    </w:p>
    <w:p w:rsidR="00B50A23" w:rsidRPr="00C24AEE" w:rsidRDefault="00B50A23" w:rsidP="00B50A23">
      <w:pPr>
        <w:pStyle w:val="Odstavecseseznamem"/>
        <w:rPr>
          <w:b/>
          <w:i/>
          <w:sz w:val="24"/>
        </w:rPr>
      </w:pPr>
      <w:r w:rsidRPr="00B40894">
        <w:rPr>
          <w:b/>
          <w:sz w:val="24"/>
        </w:rPr>
        <w:t xml:space="preserve"> b) </w:t>
      </w:r>
      <w:proofErr w:type="spellStart"/>
      <w:r w:rsidRPr="00B40894">
        <w:rPr>
          <w:b/>
          <w:sz w:val="24"/>
        </w:rPr>
        <w:t>familiaria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(důvěrné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táta, babička</w:t>
      </w:r>
    </w:p>
    <w:p w:rsidR="00B50A23" w:rsidRPr="00B40894" w:rsidRDefault="00B50A23" w:rsidP="00B50A23">
      <w:pPr>
        <w:pStyle w:val="Odstavecseseznamem"/>
        <w:rPr>
          <w:b/>
          <w:sz w:val="24"/>
        </w:rPr>
      </w:pPr>
      <w:r w:rsidRPr="00B40894">
        <w:rPr>
          <w:b/>
          <w:sz w:val="24"/>
        </w:rPr>
        <w:t xml:space="preserve"> c) hypokoristika</w:t>
      </w:r>
      <w:r>
        <w:rPr>
          <w:b/>
          <w:sz w:val="24"/>
        </w:rPr>
        <w:tab/>
      </w:r>
      <w:r w:rsidRPr="00C24AEE">
        <w:rPr>
          <w:sz w:val="24"/>
        </w:rPr>
        <w:t>(mazlivé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maminečka, papáníčko</w:t>
      </w:r>
    </w:p>
    <w:p w:rsidR="00B50A23" w:rsidRPr="00544414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sz w:val="24"/>
        </w:rPr>
      </w:pPr>
      <w:r w:rsidRPr="00544414">
        <w:rPr>
          <w:b/>
          <w:sz w:val="24"/>
        </w:rPr>
        <w:t xml:space="preserve"> a) </w:t>
      </w:r>
      <w:proofErr w:type="spellStart"/>
      <w:r w:rsidRPr="00544414">
        <w:rPr>
          <w:b/>
          <w:sz w:val="24"/>
        </w:rPr>
        <w:t>slangismy</w:t>
      </w:r>
      <w:proofErr w:type="spellEnd"/>
      <w:r w:rsidRPr="00544414">
        <w:rPr>
          <w:b/>
          <w:sz w:val="24"/>
        </w:rPr>
        <w:tab/>
      </w:r>
      <w:r w:rsidRPr="00544414">
        <w:rPr>
          <w:b/>
          <w:sz w:val="24"/>
        </w:rPr>
        <w:tab/>
      </w:r>
      <w:r w:rsidRPr="00544414">
        <w:rPr>
          <w:sz w:val="24"/>
        </w:rPr>
        <w:t xml:space="preserve">(nespisovné výrazy profesionální): </w:t>
      </w:r>
      <w:r w:rsidRPr="00544414">
        <w:rPr>
          <w:i/>
          <w:sz w:val="24"/>
        </w:rPr>
        <w:t>špachtle</w:t>
      </w:r>
    </w:p>
    <w:p w:rsidR="00B50A23" w:rsidRPr="00C24AEE" w:rsidRDefault="00B50A23" w:rsidP="00B50A23">
      <w:pPr>
        <w:pStyle w:val="Odstavecseseznamem"/>
        <w:ind w:left="2832" w:hanging="2052"/>
        <w:rPr>
          <w:sz w:val="24"/>
        </w:rPr>
      </w:pPr>
      <w:r w:rsidRPr="00544414">
        <w:rPr>
          <w:b/>
          <w:sz w:val="24"/>
        </w:rPr>
        <w:t>b</w:t>
      </w:r>
      <w:r w:rsidRPr="00B40894">
        <w:rPr>
          <w:b/>
          <w:sz w:val="24"/>
        </w:rPr>
        <w:t>) argotismy</w:t>
      </w:r>
      <w:r>
        <w:rPr>
          <w:b/>
          <w:sz w:val="24"/>
        </w:rPr>
        <w:tab/>
        <w:t xml:space="preserve"> </w:t>
      </w:r>
      <w:r w:rsidRPr="00C24AEE">
        <w:rPr>
          <w:sz w:val="24"/>
        </w:rPr>
        <w:t>(nespisovné výrazy původem z prostředí okraje společnosti)</w:t>
      </w:r>
      <w:r>
        <w:rPr>
          <w:sz w:val="24"/>
        </w:rPr>
        <w:t xml:space="preserve">: </w:t>
      </w:r>
      <w:r>
        <w:rPr>
          <w:i/>
          <w:sz w:val="24"/>
        </w:rPr>
        <w:t>prachy, jít bručet,</w:t>
      </w:r>
      <w:r>
        <w:rPr>
          <w:i/>
          <w:sz w:val="24"/>
        </w:rPr>
        <w:br/>
      </w:r>
      <w:r w:rsidRPr="00C24AEE">
        <w:rPr>
          <w:i/>
          <w:sz w:val="24"/>
        </w:rPr>
        <w:t>káča</w:t>
      </w:r>
    </w:p>
    <w:p w:rsidR="00B50A23" w:rsidRPr="00C24AEE" w:rsidRDefault="00B50A23" w:rsidP="00B50A23">
      <w:pPr>
        <w:pStyle w:val="Odstavecseseznamem"/>
        <w:rPr>
          <w:i/>
          <w:sz w:val="24"/>
        </w:rPr>
      </w:pPr>
      <w:r w:rsidRPr="00B40894">
        <w:rPr>
          <w:b/>
          <w:sz w:val="24"/>
        </w:rPr>
        <w:lastRenderedPageBreak/>
        <w:t xml:space="preserve"> c) dialektismy</w:t>
      </w:r>
      <w:r>
        <w:rPr>
          <w:b/>
          <w:sz w:val="24"/>
        </w:rPr>
        <w:tab/>
      </w:r>
      <w:r w:rsidRPr="00C24AEE">
        <w:rPr>
          <w:sz w:val="24"/>
        </w:rPr>
        <w:t>(nespisovné výrazy nářeční)</w:t>
      </w:r>
      <w:r>
        <w:rPr>
          <w:sz w:val="24"/>
        </w:rPr>
        <w:t xml:space="preserve">: </w:t>
      </w:r>
      <w:r w:rsidRPr="00C24AEE">
        <w:rPr>
          <w:i/>
          <w:sz w:val="24"/>
        </w:rPr>
        <w:t xml:space="preserve">roba, </w:t>
      </w:r>
      <w:proofErr w:type="spellStart"/>
      <w:r w:rsidRPr="00C24AEE">
        <w:rPr>
          <w:i/>
          <w:sz w:val="24"/>
        </w:rPr>
        <w:t>liščit</w:t>
      </w:r>
      <w:proofErr w:type="spellEnd"/>
    </w:p>
    <w:p w:rsidR="00B50A23" w:rsidRPr="00B40894" w:rsidRDefault="00B50A23" w:rsidP="00B50A23">
      <w:pPr>
        <w:pStyle w:val="Odstavecseseznamem"/>
        <w:rPr>
          <w:b/>
          <w:sz w:val="24"/>
        </w:rPr>
      </w:pPr>
      <w:r w:rsidRPr="00B40894">
        <w:rPr>
          <w:b/>
          <w:sz w:val="24"/>
        </w:rPr>
        <w:t xml:space="preserve"> d) vulgarismy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obhroublá a neslušná)</w:t>
      </w:r>
    </w:p>
    <w:p w:rsidR="00B50A23" w:rsidRPr="00B40894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sz w:val="24"/>
        </w:rPr>
      </w:pPr>
      <w:r w:rsidRPr="00B40894">
        <w:rPr>
          <w:b/>
          <w:sz w:val="24"/>
        </w:rPr>
        <w:t xml:space="preserve"> a) neologismy</w:t>
      </w:r>
      <w:r>
        <w:rPr>
          <w:b/>
          <w:sz w:val="24"/>
        </w:rPr>
        <w:tab/>
      </w:r>
      <w:r w:rsidRPr="00C24AEE">
        <w:rPr>
          <w:sz w:val="24"/>
        </w:rPr>
        <w:t>(slova uměle a nově vytvořená)</w:t>
      </w:r>
      <w:r>
        <w:rPr>
          <w:sz w:val="24"/>
        </w:rPr>
        <w:t xml:space="preserve">: </w:t>
      </w:r>
      <w:proofErr w:type="spellStart"/>
      <w:r w:rsidRPr="00C24AEE">
        <w:rPr>
          <w:i/>
          <w:sz w:val="24"/>
        </w:rPr>
        <w:t>záhřmotí</w:t>
      </w:r>
      <w:proofErr w:type="spellEnd"/>
    </w:p>
    <w:p w:rsidR="00B50A23" w:rsidRPr="00B40894" w:rsidRDefault="00B50A23" w:rsidP="00B50A23">
      <w:pPr>
        <w:pStyle w:val="Odstavecseseznamem"/>
        <w:ind w:left="2790" w:hanging="2010"/>
        <w:rPr>
          <w:b/>
          <w:sz w:val="24"/>
        </w:rPr>
      </w:pPr>
      <w:r w:rsidRPr="00B40894">
        <w:rPr>
          <w:b/>
          <w:sz w:val="24"/>
        </w:rPr>
        <w:t>b) archaismy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a spojení zastaralá, úmyslně oživená)</w:t>
      </w:r>
      <w:r>
        <w:rPr>
          <w:sz w:val="24"/>
        </w:rPr>
        <w:t xml:space="preserve">: </w:t>
      </w:r>
      <w:r w:rsidRPr="00C24AEE">
        <w:rPr>
          <w:i/>
          <w:sz w:val="24"/>
        </w:rPr>
        <w:t xml:space="preserve">vsednout na kůň, </w:t>
      </w:r>
      <w:r>
        <w:rPr>
          <w:i/>
          <w:sz w:val="24"/>
        </w:rPr>
        <w:t xml:space="preserve"> </w:t>
      </w:r>
      <w:proofErr w:type="spellStart"/>
      <w:r w:rsidRPr="00C24AEE">
        <w:rPr>
          <w:i/>
          <w:sz w:val="24"/>
        </w:rPr>
        <w:t>stříci</w:t>
      </w:r>
      <w:proofErr w:type="spellEnd"/>
      <w:r w:rsidRPr="00C24AEE">
        <w:rPr>
          <w:i/>
          <w:sz w:val="24"/>
        </w:rPr>
        <w:t xml:space="preserve"> se čeho</w:t>
      </w:r>
    </w:p>
    <w:p w:rsidR="00B50A23" w:rsidRPr="00B40894" w:rsidRDefault="00B50A23" w:rsidP="00B50A23">
      <w:pPr>
        <w:pStyle w:val="Odstavecseseznamem"/>
        <w:ind w:left="2790" w:hanging="2070"/>
        <w:rPr>
          <w:b/>
          <w:sz w:val="24"/>
        </w:rPr>
      </w:pPr>
      <w:r w:rsidRPr="00B40894">
        <w:rPr>
          <w:b/>
          <w:sz w:val="24"/>
        </w:rPr>
        <w:t xml:space="preserve"> c) historismy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v běžné mluvě se nevyskytující proto, že zaniklo to, co označují)</w:t>
      </w:r>
      <w:r>
        <w:rPr>
          <w:sz w:val="24"/>
        </w:rPr>
        <w:t xml:space="preserve">: </w:t>
      </w:r>
      <w:r>
        <w:rPr>
          <w:i/>
          <w:sz w:val="24"/>
        </w:rPr>
        <w:t>sudlice,</w:t>
      </w:r>
      <w:r>
        <w:rPr>
          <w:i/>
          <w:sz w:val="24"/>
        </w:rPr>
        <w:br/>
      </w:r>
      <w:proofErr w:type="spellStart"/>
      <w:r w:rsidRPr="00C24AEE">
        <w:rPr>
          <w:i/>
          <w:sz w:val="24"/>
        </w:rPr>
        <w:t>calta</w:t>
      </w:r>
      <w:proofErr w:type="spellEnd"/>
    </w:p>
    <w:p w:rsidR="00B50A23" w:rsidRPr="00C24AEE" w:rsidRDefault="00B50A23" w:rsidP="00B50A23">
      <w:pPr>
        <w:pStyle w:val="Odstavecseseznamem"/>
        <w:rPr>
          <w:sz w:val="24"/>
        </w:rPr>
      </w:pPr>
      <w:r w:rsidRPr="00B40894">
        <w:rPr>
          <w:b/>
          <w:sz w:val="24"/>
        </w:rPr>
        <w:t xml:space="preserve"> d) poetismy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básnická)</w:t>
      </w:r>
      <w:r>
        <w:rPr>
          <w:sz w:val="24"/>
        </w:rPr>
        <w:t xml:space="preserve">: </w:t>
      </w:r>
      <w:r w:rsidRPr="00C24AEE">
        <w:rPr>
          <w:i/>
          <w:sz w:val="24"/>
        </w:rPr>
        <w:t>luna, jeseň, zlatohlavý</w:t>
      </w:r>
    </w:p>
    <w:p w:rsidR="00B50A23" w:rsidRPr="00C24AEE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sz w:val="24"/>
        </w:rPr>
      </w:pPr>
      <w:r w:rsidRPr="00B40894">
        <w:rPr>
          <w:b/>
          <w:sz w:val="24"/>
        </w:rPr>
        <w:t xml:space="preserve"> a) homonyma</w:t>
      </w:r>
      <w:r>
        <w:rPr>
          <w:b/>
          <w:sz w:val="24"/>
        </w:rPr>
        <w:tab/>
      </w:r>
      <w:r w:rsidRPr="00C24AEE">
        <w:rPr>
          <w:sz w:val="24"/>
        </w:rPr>
        <w:t xml:space="preserve">(slova stejně znějící, ale různého významu i původu; afektivní </w:t>
      </w:r>
      <w:r>
        <w:rPr>
          <w:sz w:val="24"/>
        </w:rPr>
        <w:t xml:space="preserve"> </w:t>
      </w:r>
      <w:r w:rsidRPr="00C24AEE">
        <w:rPr>
          <w:sz w:val="24"/>
        </w:rPr>
        <w:t>účinek mívají</w:t>
      </w:r>
      <w:r>
        <w:rPr>
          <w:sz w:val="24"/>
        </w:rPr>
        <w:t xml:space="preserve">   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4AEE">
        <w:rPr>
          <w:sz w:val="24"/>
        </w:rPr>
        <w:t>tehdy, je-li jich využito k ozvláštnění textu – často s humorným záměrem)</w:t>
      </w:r>
      <w:r>
        <w:rPr>
          <w:sz w:val="24"/>
        </w:rPr>
        <w:t>: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4AEE">
        <w:rPr>
          <w:i/>
          <w:sz w:val="24"/>
        </w:rPr>
        <w:t>Zašel</w:t>
      </w:r>
      <w:r>
        <w:rPr>
          <w:sz w:val="24"/>
        </w:rPr>
        <w:t xml:space="preserve"> na středisko.</w:t>
      </w:r>
    </w:p>
    <w:p w:rsidR="00B50A23" w:rsidRPr="00B40894" w:rsidRDefault="00B50A23" w:rsidP="00B50A23">
      <w:pPr>
        <w:pStyle w:val="Odstavecseseznamem"/>
        <w:ind w:left="2832" w:hanging="2052"/>
        <w:rPr>
          <w:b/>
          <w:sz w:val="24"/>
        </w:rPr>
      </w:pPr>
      <w:r w:rsidRPr="00B40894">
        <w:rPr>
          <w:b/>
          <w:sz w:val="24"/>
        </w:rPr>
        <w:t>b) synonyma</w:t>
      </w:r>
      <w:r>
        <w:rPr>
          <w:b/>
          <w:sz w:val="24"/>
        </w:rPr>
        <w:tab/>
      </w:r>
      <w:r w:rsidRPr="00C24AEE">
        <w:rPr>
          <w:sz w:val="24"/>
        </w:rPr>
        <w:t>(slova různě znějící, ale s podobný</w:t>
      </w:r>
      <w:r>
        <w:rPr>
          <w:sz w:val="24"/>
        </w:rPr>
        <w:t>m</w:t>
      </w:r>
      <w:r w:rsidRPr="00C24AEE">
        <w:rPr>
          <w:sz w:val="24"/>
        </w:rPr>
        <w:t xml:space="preserve"> významem</w:t>
      </w:r>
      <w:r>
        <w:rPr>
          <w:sz w:val="24"/>
        </w:rPr>
        <w:t>; afektivně působí tehdy, je-li</w:t>
      </w:r>
      <w:r>
        <w:rPr>
          <w:sz w:val="24"/>
        </w:rPr>
        <w:br/>
      </w:r>
      <w:r w:rsidRPr="00C24AEE">
        <w:rPr>
          <w:sz w:val="24"/>
        </w:rPr>
        <w:t>jich pro zesílení účinku nahromaděného několik za sebou; důležitá jsou i z toho důvodu, aby autor nemusel opakovat táž slova, zejména „řekl“ za přímou řečí)</w:t>
      </w:r>
      <w:r>
        <w:rPr>
          <w:sz w:val="24"/>
        </w:rPr>
        <w:t xml:space="preserve">: </w:t>
      </w:r>
      <w:r w:rsidRPr="00544414">
        <w:rPr>
          <w:i/>
          <w:sz w:val="24"/>
        </w:rPr>
        <w:t>říci – povědět – zmínit se - konstatovat</w:t>
      </w:r>
    </w:p>
    <w:p w:rsidR="00B50A23" w:rsidRPr="00C24AEE" w:rsidRDefault="00B50A23" w:rsidP="00B50A23">
      <w:pPr>
        <w:pStyle w:val="Odstavecseseznamem"/>
        <w:ind w:left="2832" w:hanging="2052"/>
        <w:rPr>
          <w:sz w:val="24"/>
        </w:rPr>
      </w:pPr>
      <w:r w:rsidRPr="00B40894">
        <w:rPr>
          <w:b/>
          <w:sz w:val="24"/>
        </w:rPr>
        <w:t>c) antonyma</w:t>
      </w:r>
      <w:r>
        <w:rPr>
          <w:b/>
          <w:sz w:val="24"/>
        </w:rPr>
        <w:tab/>
      </w:r>
      <w:r>
        <w:rPr>
          <w:sz w:val="24"/>
        </w:rPr>
        <w:t>(slova opačného významu; afektivní účinek mají při využití pro ostrý kontrast -</w:t>
      </w:r>
      <w:r>
        <w:rPr>
          <w:sz w:val="24"/>
        </w:rPr>
        <w:br/>
        <w:t xml:space="preserve">často je nacházíme v projevech ústní lidové slovesnosti): Sytý </w:t>
      </w:r>
      <w:r w:rsidRPr="00C24AEE">
        <w:rPr>
          <w:i/>
          <w:sz w:val="24"/>
        </w:rPr>
        <w:t>hladovému</w:t>
      </w:r>
      <w:r>
        <w:rPr>
          <w:sz w:val="24"/>
        </w:rPr>
        <w:t xml:space="preserve"> nevěří.</w:t>
      </w:r>
    </w:p>
    <w:p w:rsidR="00B50A23" w:rsidRPr="00C24AEE" w:rsidRDefault="00B50A23" w:rsidP="00B50A23">
      <w:pPr>
        <w:pStyle w:val="Odstavecseseznamem"/>
        <w:ind w:left="2832" w:hanging="2052"/>
        <w:rPr>
          <w:sz w:val="24"/>
        </w:rPr>
      </w:pPr>
      <w:r w:rsidRPr="00B40894">
        <w:rPr>
          <w:b/>
          <w:sz w:val="24"/>
        </w:rPr>
        <w:t>d) paronyma</w:t>
      </w:r>
      <w:r>
        <w:rPr>
          <w:b/>
          <w:sz w:val="24"/>
        </w:rPr>
        <w:tab/>
      </w:r>
      <w:r>
        <w:rPr>
          <w:sz w:val="24"/>
        </w:rPr>
        <w:t>(slova podobně znějící, ale zcela různého významu; afektivně působí svým</w:t>
      </w:r>
      <w:r>
        <w:rPr>
          <w:sz w:val="24"/>
        </w:rPr>
        <w:br/>
        <w:t xml:space="preserve">humorným účinkem při nechtěné záměně): Nepoužívejte cizích </w:t>
      </w:r>
      <w:r w:rsidRPr="00C24AEE">
        <w:rPr>
          <w:i/>
          <w:sz w:val="24"/>
        </w:rPr>
        <w:t>termitů</w:t>
      </w:r>
      <w:r>
        <w:rPr>
          <w:sz w:val="24"/>
        </w:rPr>
        <w:t xml:space="preserve">, aby to neskončilo </w:t>
      </w:r>
      <w:r w:rsidRPr="00544414">
        <w:rPr>
          <w:i/>
          <w:sz w:val="24"/>
        </w:rPr>
        <w:t>katastrálním fiakrem</w:t>
      </w:r>
      <w:r>
        <w:rPr>
          <w:sz w:val="24"/>
        </w:rPr>
        <w:t>.</w:t>
      </w:r>
    </w:p>
    <w:p w:rsidR="00B50A23" w:rsidRPr="00B40894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sz w:val="24"/>
        </w:rPr>
      </w:pPr>
      <w:r w:rsidRPr="00B40894">
        <w:rPr>
          <w:b/>
          <w:sz w:val="24"/>
        </w:rPr>
        <w:t xml:space="preserve"> Ostatní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44414">
        <w:rPr>
          <w:sz w:val="24"/>
        </w:rPr>
        <w:t>D</w:t>
      </w:r>
      <w:r>
        <w:rPr>
          <w:sz w:val="24"/>
        </w:rPr>
        <w:t xml:space="preserve">o této skupiny zahrnujeme slova, která není možno označit </w:t>
      </w:r>
      <w:r>
        <w:rPr>
          <w:sz w:val="24"/>
        </w:rPr>
        <w:t xml:space="preserve">   </w:t>
      </w:r>
      <w:r>
        <w:rPr>
          <w:sz w:val="24"/>
        </w:rPr>
        <w:t>nějakým</w:t>
      </w:r>
      <w:r>
        <w:rPr>
          <w:sz w:val="24"/>
        </w:rPr>
        <w:br/>
        <w:t xml:space="preserve">                                     </w:t>
      </w:r>
      <w:r>
        <w:rPr>
          <w:sz w:val="24"/>
        </w:rPr>
        <w:tab/>
        <w:t>souhrnným názvem, protože jejich umělecké využití je různorodé: například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dynamická slovesa, slova vyjadřující barevné efekty či zesilující smyslovou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názornost apod.</w:t>
      </w:r>
    </w:p>
    <w:p w:rsidR="00B50A23" w:rsidRPr="00CB5E53" w:rsidRDefault="00B50A23">
      <w:pPr>
        <w:rPr>
          <w:b/>
          <w:sz w:val="24"/>
          <w:szCs w:val="24"/>
          <w:u w:val="single"/>
        </w:rPr>
      </w:pP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CB5E53">
      <w:pPr>
        <w:rPr>
          <w:sz w:val="24"/>
          <w:szCs w:val="24"/>
        </w:rPr>
      </w:pPr>
      <w:r>
        <w:rPr>
          <w:sz w:val="24"/>
          <w:szCs w:val="24"/>
        </w:rPr>
        <w:t>Ad II. část</w:t>
      </w:r>
    </w:p>
    <w:p w:rsidR="00652869" w:rsidRPr="00085E2A" w:rsidRDefault="00652869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t>Veršová výstavba</w:t>
      </w: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652869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Verš</w:t>
      </w:r>
      <w:r w:rsidRPr="00085E2A">
        <w:rPr>
          <w:sz w:val="24"/>
          <w:szCs w:val="24"/>
        </w:rPr>
        <w:tab/>
        <w:t>základní stavební jednotka poezie</w:t>
      </w:r>
    </w:p>
    <w:p w:rsidR="00652869" w:rsidRPr="00085E2A" w:rsidRDefault="00652869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Normovaná buď-intonačně obsahovým členěním/</w:t>
      </w:r>
      <w:r w:rsidRPr="00B50A23">
        <w:rPr>
          <w:b/>
          <w:sz w:val="24"/>
          <w:szCs w:val="24"/>
        </w:rPr>
        <w:t>volný verš</w:t>
      </w:r>
      <w:r w:rsidR="00B50A23" w:rsidRPr="00B50A23">
        <w:rPr>
          <w:b/>
          <w:sz w:val="24"/>
          <w:szCs w:val="24"/>
        </w:rPr>
        <w:t>/</w:t>
      </w:r>
    </w:p>
    <w:p w:rsidR="00652869" w:rsidRPr="00085E2A" w:rsidRDefault="00652869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Nebo rytmem</w:t>
      </w:r>
      <w:r w:rsidR="00B50A23">
        <w:rPr>
          <w:sz w:val="24"/>
          <w:szCs w:val="24"/>
        </w:rPr>
        <w:t>, rýmem, intonačně obsahovým členěním</w:t>
      </w:r>
      <w:r w:rsidRPr="00085E2A">
        <w:rPr>
          <w:sz w:val="24"/>
          <w:szCs w:val="24"/>
        </w:rPr>
        <w:t>/</w:t>
      </w:r>
      <w:r w:rsidRPr="00B50A23">
        <w:rPr>
          <w:b/>
          <w:sz w:val="24"/>
          <w:szCs w:val="24"/>
        </w:rPr>
        <w:t>tradiční verš</w:t>
      </w:r>
      <w:r w:rsidRPr="00085E2A">
        <w:rPr>
          <w:sz w:val="24"/>
          <w:szCs w:val="24"/>
        </w:rPr>
        <w:t>/</w:t>
      </w:r>
    </w:p>
    <w:p w:rsidR="00652869" w:rsidRPr="00085E2A" w:rsidRDefault="00652869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Vázaný verš je vytvářen nejmenšími rytmickými jednotkami-stopami</w:t>
      </w: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652869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Volný verš</w:t>
      </w:r>
      <w:r w:rsidRPr="00085E2A">
        <w:rPr>
          <w:sz w:val="24"/>
          <w:szCs w:val="24"/>
        </w:rPr>
        <w:tab/>
        <w:t xml:space="preserve"> typ verše</w:t>
      </w:r>
    </w:p>
    <w:p w:rsidR="00652869" w:rsidRPr="00085E2A" w:rsidRDefault="00652869" w:rsidP="00652869">
      <w:pPr>
        <w:ind w:left="1416"/>
        <w:rPr>
          <w:sz w:val="24"/>
          <w:szCs w:val="24"/>
        </w:rPr>
      </w:pPr>
      <w:r w:rsidRPr="00085E2A">
        <w:rPr>
          <w:sz w:val="24"/>
          <w:szCs w:val="24"/>
        </w:rPr>
        <w:t>-normován-intonačně obsahovým členěním/intonační členění textu do úseku-veršů-volí básník v souladu s obsahovým záměrem</w:t>
      </w:r>
    </w:p>
    <w:p w:rsidR="00652869" w:rsidRPr="00085E2A" w:rsidRDefault="00652869" w:rsidP="00652869">
      <w:pPr>
        <w:ind w:left="1416"/>
        <w:rPr>
          <w:sz w:val="24"/>
          <w:szCs w:val="24"/>
        </w:rPr>
      </w:pPr>
      <w:r w:rsidRPr="00085E2A">
        <w:rPr>
          <w:sz w:val="24"/>
          <w:szCs w:val="24"/>
        </w:rPr>
        <w:t>normován-rytmem</w:t>
      </w:r>
    </w:p>
    <w:p w:rsidR="00085E2A" w:rsidRPr="00085E2A" w:rsidRDefault="00652869" w:rsidP="00652869">
      <w:pPr>
        <w:spacing w:after="0"/>
        <w:ind w:left="1416"/>
        <w:jc w:val="both"/>
        <w:rPr>
          <w:sz w:val="24"/>
          <w:szCs w:val="24"/>
        </w:rPr>
      </w:pPr>
      <w:r w:rsidRPr="00085E2A">
        <w:rPr>
          <w:sz w:val="24"/>
          <w:szCs w:val="24"/>
        </w:rPr>
        <w:t>může i nemusí být rýmován</w:t>
      </w: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652869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  <w:r w:rsidRPr="00085E2A">
        <w:rPr>
          <w:sz w:val="24"/>
          <w:szCs w:val="24"/>
        </w:rPr>
        <w:tab/>
      </w:r>
    </w:p>
    <w:p w:rsidR="00085E2A" w:rsidRPr="00085E2A" w:rsidRDefault="00085E2A" w:rsidP="00085E2A">
      <w:pPr>
        <w:spacing w:after="0"/>
        <w:ind w:left="1416"/>
        <w:rPr>
          <w:sz w:val="24"/>
          <w:szCs w:val="24"/>
        </w:rPr>
      </w:pPr>
      <w:r w:rsidRPr="00085E2A">
        <w:rPr>
          <w:sz w:val="24"/>
          <w:szCs w:val="24"/>
        </w:rPr>
        <w:tab/>
      </w:r>
      <w:r w:rsidRPr="00085E2A">
        <w:rPr>
          <w:sz w:val="24"/>
          <w:szCs w:val="24"/>
        </w:rPr>
        <w:tab/>
      </w: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652869" w:rsidRDefault="00652869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652869" w:rsidRDefault="00652869" w:rsidP="00652869">
      <w:pPr>
        <w:spacing w:after="0"/>
        <w:ind w:left="14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869" w:rsidRDefault="00652869" w:rsidP="00652869">
      <w:pPr>
        <w:spacing w:after="0"/>
        <w:ind w:left="141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869" w:rsidRDefault="00652869" w:rsidP="00652869">
      <w:pPr>
        <w:spacing w:after="100" w:afterAutospacing="1"/>
        <w:ind w:left="1416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</w:pPr>
      <w:r>
        <w:tab/>
      </w:r>
    </w:p>
    <w:p w:rsidR="00652869" w:rsidRDefault="00652869"/>
    <w:p w:rsidR="00652869" w:rsidRDefault="00652869">
      <w:r>
        <w:tab/>
      </w:r>
    </w:p>
    <w:p w:rsidR="0087141A" w:rsidRDefault="0087141A">
      <w:r>
        <w:tab/>
      </w:r>
      <w:r>
        <w:tab/>
      </w:r>
      <w:r>
        <w:tab/>
      </w:r>
      <w:r>
        <w:tab/>
      </w:r>
    </w:p>
    <w:p w:rsidR="0087141A" w:rsidRDefault="0087141A"/>
    <w:p w:rsidR="0087141A" w:rsidRDefault="0087141A">
      <w:r>
        <w:tab/>
      </w:r>
      <w:r>
        <w:tab/>
      </w:r>
      <w:r>
        <w:tab/>
      </w:r>
      <w:r>
        <w:tab/>
      </w:r>
    </w:p>
    <w:p w:rsidR="0087141A" w:rsidRDefault="0087141A"/>
    <w:p w:rsidR="00AB340A" w:rsidRDefault="00AB340A"/>
    <w:p w:rsidR="00AB340A" w:rsidRDefault="00AB340A"/>
    <w:p w:rsidR="00AB340A" w:rsidRDefault="00AB340A"/>
    <w:sectPr w:rsidR="00AB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49E"/>
    <w:multiLevelType w:val="hybridMultilevel"/>
    <w:tmpl w:val="3CCA5CD8"/>
    <w:lvl w:ilvl="0" w:tplc="E5CC7F82"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F76128"/>
    <w:multiLevelType w:val="hybridMultilevel"/>
    <w:tmpl w:val="3BD4883A"/>
    <w:lvl w:ilvl="0" w:tplc="C3EA7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45F1"/>
    <w:multiLevelType w:val="hybridMultilevel"/>
    <w:tmpl w:val="51047B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5250EB0"/>
    <w:multiLevelType w:val="hybridMultilevel"/>
    <w:tmpl w:val="465242C4"/>
    <w:lvl w:ilvl="0" w:tplc="E5CC7F82"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0A"/>
    <w:rsid w:val="00085E2A"/>
    <w:rsid w:val="001840FF"/>
    <w:rsid w:val="0039242E"/>
    <w:rsid w:val="00652869"/>
    <w:rsid w:val="0087141A"/>
    <w:rsid w:val="00892781"/>
    <w:rsid w:val="00AB340A"/>
    <w:rsid w:val="00B50A23"/>
    <w:rsid w:val="00C03C09"/>
    <w:rsid w:val="00CB5E53"/>
    <w:rsid w:val="00C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19C2"/>
  <w15:chartTrackingRefBased/>
  <w15:docId w15:val="{F99443F1-C542-45C1-8D3F-13533F5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5E53"/>
    <w:pPr>
      <w:ind w:left="720"/>
      <w:contextualSpacing/>
    </w:pPr>
  </w:style>
  <w:style w:type="table" w:styleId="Mkatabulky">
    <w:name w:val="Table Grid"/>
    <w:basedOn w:val="Normlntabulka"/>
    <w:uiPriority w:val="59"/>
    <w:rsid w:val="00B50A2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BDCE-18FB-4ED8-ACBE-3EE09CDD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Krejsová</dc:creator>
  <cp:keywords/>
  <dc:description/>
  <cp:lastModifiedBy>Lenka Krejsová</cp:lastModifiedBy>
  <cp:revision>3</cp:revision>
  <cp:lastPrinted>2018-01-04T09:26:00Z</cp:lastPrinted>
  <dcterms:created xsi:type="dcterms:W3CDTF">2018-01-04T09:17:00Z</dcterms:created>
  <dcterms:modified xsi:type="dcterms:W3CDTF">2018-01-04T09:26:00Z</dcterms:modified>
</cp:coreProperties>
</file>